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9CA848" w14:textId="77777777" w:rsidR="00966A04" w:rsidRDefault="00966A04" w:rsidP="00966A0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РОССИЙСКАЯ ФЕДЕРАЦИЯ</w:t>
      </w:r>
    </w:p>
    <w:p w14:paraId="71F0797E" w14:textId="77777777" w:rsidR="00966A04" w:rsidRDefault="00966A04" w:rsidP="00966A0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КАРАЧАЕВО-ЧЕРКЕССКАЯ РЕСПУБЛИКА</w:t>
      </w:r>
    </w:p>
    <w:p w14:paraId="3171BE7A" w14:textId="77777777" w:rsidR="00966A04" w:rsidRDefault="00966A04" w:rsidP="00966A0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УСТЬ-ДЖЕГУТИНСКИЙ МУНИЦИПАЛЬНЫЙ РАЙОН</w:t>
      </w:r>
    </w:p>
    <w:p w14:paraId="73A51C51" w14:textId="77777777" w:rsidR="00966A04" w:rsidRDefault="00966A04" w:rsidP="00966A04">
      <w:pPr>
        <w:jc w:val="center"/>
        <w:rPr>
          <w:b/>
          <w:sz w:val="32"/>
          <w:szCs w:val="32"/>
        </w:rPr>
      </w:pPr>
    </w:p>
    <w:p w14:paraId="203C5301" w14:textId="77777777" w:rsidR="00966A04" w:rsidRDefault="00966A04" w:rsidP="00CE1BBB">
      <w:pPr>
        <w:pStyle w:val="a4"/>
        <w:jc w:val="center"/>
        <w:rPr>
          <w:b/>
          <w:sz w:val="32"/>
          <w:szCs w:val="32"/>
        </w:rPr>
      </w:pPr>
      <w:r w:rsidRPr="00CE1BBB">
        <w:rPr>
          <w:b/>
          <w:sz w:val="32"/>
          <w:szCs w:val="32"/>
        </w:rPr>
        <w:t>ДУМА</w:t>
      </w:r>
    </w:p>
    <w:p w14:paraId="4548FF57" w14:textId="77777777" w:rsidR="00CE1BBB" w:rsidRPr="00CE1BBB" w:rsidRDefault="00CE1BBB" w:rsidP="00CE1BBB">
      <w:pPr>
        <w:pStyle w:val="a4"/>
        <w:jc w:val="center"/>
        <w:rPr>
          <w:b/>
          <w:sz w:val="32"/>
          <w:szCs w:val="32"/>
        </w:rPr>
      </w:pPr>
    </w:p>
    <w:p w14:paraId="1C788C5E" w14:textId="77777777" w:rsidR="00966A04" w:rsidRPr="00CE1BBB" w:rsidRDefault="00966A04" w:rsidP="00CE1BBB">
      <w:pPr>
        <w:pStyle w:val="a4"/>
        <w:jc w:val="center"/>
        <w:rPr>
          <w:b/>
          <w:sz w:val="32"/>
          <w:szCs w:val="32"/>
        </w:rPr>
      </w:pPr>
      <w:r w:rsidRPr="00CE1BBB">
        <w:rPr>
          <w:b/>
          <w:sz w:val="32"/>
          <w:szCs w:val="32"/>
        </w:rPr>
        <w:t>РЕШЕНИЕ</w:t>
      </w:r>
    </w:p>
    <w:p w14:paraId="57ADAADE" w14:textId="77777777" w:rsidR="00966A04" w:rsidRPr="00CE1BBB" w:rsidRDefault="00966A04" w:rsidP="00CE1BBB">
      <w:pPr>
        <w:pStyle w:val="a4"/>
        <w:rPr>
          <w:sz w:val="32"/>
          <w:szCs w:val="32"/>
        </w:rPr>
      </w:pPr>
    </w:p>
    <w:p w14:paraId="3C80F3BF" w14:textId="7D092A14" w:rsidR="00966A04" w:rsidRPr="004E7707" w:rsidRDefault="004E7707" w:rsidP="004E7707">
      <w:pPr>
        <w:pStyle w:val="a4"/>
        <w:rPr>
          <w:sz w:val="24"/>
          <w:szCs w:val="24"/>
        </w:rPr>
      </w:pPr>
      <w:r w:rsidRPr="004E7707">
        <w:rPr>
          <w:sz w:val="24"/>
          <w:szCs w:val="24"/>
        </w:rPr>
        <w:t>17.03.</w:t>
      </w:r>
      <w:r w:rsidR="004827A4" w:rsidRPr="004E7707">
        <w:rPr>
          <w:sz w:val="24"/>
          <w:szCs w:val="24"/>
        </w:rPr>
        <w:t>2022</w:t>
      </w:r>
      <w:r w:rsidR="00CE1BBB" w:rsidRPr="004E7707">
        <w:rPr>
          <w:sz w:val="24"/>
          <w:szCs w:val="24"/>
        </w:rPr>
        <w:t xml:space="preserve">           </w:t>
      </w:r>
      <w:r>
        <w:rPr>
          <w:sz w:val="24"/>
          <w:szCs w:val="24"/>
          <w:lang w:val="en-US"/>
        </w:rPr>
        <w:t xml:space="preserve">                             </w:t>
      </w:r>
      <w:r w:rsidR="00CE1BBB" w:rsidRPr="004E7707">
        <w:rPr>
          <w:sz w:val="24"/>
          <w:szCs w:val="24"/>
        </w:rPr>
        <w:t xml:space="preserve">      </w:t>
      </w:r>
      <w:r w:rsidR="00966A04" w:rsidRPr="004E7707">
        <w:rPr>
          <w:sz w:val="24"/>
          <w:szCs w:val="24"/>
        </w:rPr>
        <w:t xml:space="preserve"> </w:t>
      </w:r>
      <w:r w:rsidR="00CE1BBB" w:rsidRPr="004E7707">
        <w:rPr>
          <w:sz w:val="24"/>
          <w:szCs w:val="24"/>
        </w:rPr>
        <w:t xml:space="preserve">г. </w:t>
      </w:r>
      <w:proofErr w:type="spellStart"/>
      <w:r w:rsidR="00CE1BBB" w:rsidRPr="004E7707">
        <w:rPr>
          <w:sz w:val="24"/>
          <w:szCs w:val="24"/>
        </w:rPr>
        <w:t>Усть-Джегута</w:t>
      </w:r>
      <w:proofErr w:type="spellEnd"/>
      <w:r w:rsidR="00966A04" w:rsidRPr="004E7707">
        <w:rPr>
          <w:sz w:val="24"/>
          <w:szCs w:val="24"/>
        </w:rPr>
        <w:t xml:space="preserve">            </w:t>
      </w:r>
      <w:r w:rsidR="00CE1BBB" w:rsidRPr="004E7707">
        <w:rPr>
          <w:sz w:val="24"/>
          <w:szCs w:val="24"/>
        </w:rPr>
        <w:t xml:space="preserve">         </w:t>
      </w:r>
      <w:r>
        <w:rPr>
          <w:sz w:val="24"/>
          <w:szCs w:val="24"/>
          <w:lang w:val="en-US"/>
        </w:rPr>
        <w:t xml:space="preserve">              </w:t>
      </w:r>
      <w:r w:rsidR="00966A04" w:rsidRPr="004E7707">
        <w:rPr>
          <w:sz w:val="24"/>
          <w:szCs w:val="24"/>
        </w:rPr>
        <w:t xml:space="preserve">   </w:t>
      </w:r>
      <w:r w:rsidR="00CE1BBB" w:rsidRPr="004E7707">
        <w:rPr>
          <w:sz w:val="24"/>
          <w:szCs w:val="24"/>
        </w:rPr>
        <w:t xml:space="preserve">№ </w:t>
      </w:r>
      <w:r w:rsidRPr="004E7707">
        <w:rPr>
          <w:sz w:val="24"/>
          <w:szCs w:val="24"/>
        </w:rPr>
        <w:t>221-</w:t>
      </w:r>
      <w:r w:rsidRPr="004E7707">
        <w:rPr>
          <w:sz w:val="24"/>
          <w:szCs w:val="24"/>
          <w:lang w:val="en-US"/>
        </w:rPr>
        <w:t>IV</w:t>
      </w:r>
      <w:r w:rsidR="00966A04" w:rsidRPr="004E7707">
        <w:rPr>
          <w:sz w:val="24"/>
          <w:szCs w:val="24"/>
        </w:rPr>
        <w:t xml:space="preserve">   </w:t>
      </w:r>
      <w:r w:rsidR="00CE1BBB" w:rsidRPr="004E7707">
        <w:rPr>
          <w:sz w:val="24"/>
          <w:szCs w:val="24"/>
        </w:rPr>
        <w:t xml:space="preserve">                       </w:t>
      </w:r>
    </w:p>
    <w:p w14:paraId="3A13ABD9" w14:textId="77777777" w:rsidR="00966A04" w:rsidRPr="00966A04" w:rsidRDefault="00966A04" w:rsidP="00966A04">
      <w:pPr>
        <w:rPr>
          <w:color w:val="FF0000"/>
        </w:rPr>
      </w:pPr>
    </w:p>
    <w:p w14:paraId="1FB465EC" w14:textId="77777777" w:rsidR="00966A04" w:rsidRDefault="00966A04" w:rsidP="00966A04">
      <w:pPr>
        <w:rPr>
          <w:b/>
          <w:sz w:val="28"/>
          <w:szCs w:val="28"/>
        </w:rPr>
      </w:pPr>
    </w:p>
    <w:p w14:paraId="66B6CA27" w14:textId="77777777" w:rsidR="00966A04" w:rsidRPr="00F87BFB" w:rsidRDefault="00966A04" w:rsidP="00966A04">
      <w:pPr>
        <w:rPr>
          <w:b/>
          <w:sz w:val="28"/>
          <w:szCs w:val="28"/>
        </w:rPr>
      </w:pPr>
      <w:r w:rsidRPr="00F87BFB">
        <w:rPr>
          <w:b/>
          <w:sz w:val="28"/>
          <w:szCs w:val="28"/>
        </w:rPr>
        <w:t xml:space="preserve">О </w:t>
      </w:r>
      <w:r w:rsidR="00CE1BBB">
        <w:rPr>
          <w:b/>
          <w:sz w:val="28"/>
          <w:szCs w:val="28"/>
        </w:rPr>
        <w:t xml:space="preserve">передаче сельским поселениям Усть-Джегутинского муниципального района части полномочий муниципального района и о </w:t>
      </w:r>
      <w:r w:rsidRPr="00F87BFB">
        <w:rPr>
          <w:b/>
          <w:sz w:val="28"/>
          <w:szCs w:val="28"/>
        </w:rPr>
        <w:t xml:space="preserve">принятии  </w:t>
      </w:r>
      <w:r w:rsidR="00CE1BBB">
        <w:rPr>
          <w:b/>
          <w:sz w:val="28"/>
          <w:szCs w:val="28"/>
        </w:rPr>
        <w:t xml:space="preserve">Усть-Джегутинским муниципальным районом </w:t>
      </w:r>
      <w:r w:rsidR="00CE1BBB" w:rsidRPr="00F87BFB">
        <w:rPr>
          <w:b/>
          <w:sz w:val="28"/>
          <w:szCs w:val="28"/>
        </w:rPr>
        <w:t xml:space="preserve"> </w:t>
      </w:r>
      <w:r w:rsidRPr="00F87BFB">
        <w:rPr>
          <w:b/>
          <w:sz w:val="28"/>
          <w:szCs w:val="28"/>
        </w:rPr>
        <w:t>части полномочий</w:t>
      </w:r>
      <w:r w:rsidR="00CE1BBB">
        <w:rPr>
          <w:b/>
          <w:sz w:val="28"/>
          <w:szCs w:val="28"/>
        </w:rPr>
        <w:t>,</w:t>
      </w:r>
      <w:r w:rsidRPr="00F87BFB">
        <w:rPr>
          <w:b/>
          <w:sz w:val="28"/>
          <w:szCs w:val="28"/>
        </w:rPr>
        <w:t xml:space="preserve"> переданных сельским</w:t>
      </w:r>
      <w:r w:rsidR="00CE1BBB">
        <w:rPr>
          <w:b/>
          <w:sz w:val="28"/>
          <w:szCs w:val="28"/>
        </w:rPr>
        <w:t>и поселениями района</w:t>
      </w:r>
    </w:p>
    <w:p w14:paraId="0D761595" w14:textId="77777777" w:rsidR="00966A04" w:rsidRPr="00F87BFB" w:rsidRDefault="00966A04" w:rsidP="00966A04">
      <w:pPr>
        <w:rPr>
          <w:b/>
          <w:sz w:val="28"/>
          <w:szCs w:val="28"/>
        </w:rPr>
      </w:pPr>
      <w:r w:rsidRPr="00F87BFB">
        <w:rPr>
          <w:b/>
          <w:sz w:val="28"/>
          <w:szCs w:val="28"/>
        </w:rPr>
        <w:t xml:space="preserve">  </w:t>
      </w:r>
    </w:p>
    <w:p w14:paraId="0626BFB0" w14:textId="77777777" w:rsidR="00966A04" w:rsidRPr="004417E7" w:rsidRDefault="00966A04" w:rsidP="004417E7">
      <w:pPr>
        <w:ind w:firstLine="709"/>
        <w:jc w:val="both"/>
        <w:rPr>
          <w:sz w:val="28"/>
          <w:szCs w:val="28"/>
        </w:rPr>
      </w:pPr>
      <w:r w:rsidRPr="00F87BFB">
        <w:rPr>
          <w:color w:val="000000" w:themeColor="text1"/>
          <w:sz w:val="28"/>
          <w:szCs w:val="28"/>
        </w:rPr>
        <w:t xml:space="preserve">В соответствии с Законом Российской Федерации от 06.10.2003 № 131-ФЗ «Об общих принципах организации местного самоуправления в Российской Федерации», Законом Карачаево-Черкесской Республики от </w:t>
      </w:r>
      <w:r w:rsidRPr="00D816D5">
        <w:rPr>
          <w:color w:val="000000" w:themeColor="text1"/>
          <w:sz w:val="28"/>
          <w:szCs w:val="28"/>
        </w:rPr>
        <w:t xml:space="preserve">25.10.2004 №30-РЗ «О местном самоуправлении в Карачаево-Черкесской Республике», </w:t>
      </w:r>
      <w:r w:rsidR="00D816D5" w:rsidRPr="00D816D5">
        <w:rPr>
          <w:rStyle w:val="extendedtext-full"/>
          <w:sz w:val="28"/>
          <w:szCs w:val="28"/>
        </w:rPr>
        <w:t>Закон</w:t>
      </w:r>
      <w:r w:rsidR="00D816D5">
        <w:rPr>
          <w:rStyle w:val="extendedtext-full"/>
          <w:sz w:val="28"/>
          <w:szCs w:val="28"/>
        </w:rPr>
        <w:t xml:space="preserve">ом </w:t>
      </w:r>
      <w:r w:rsidR="00D816D5" w:rsidRPr="00D816D5">
        <w:rPr>
          <w:rStyle w:val="extendedtext-full"/>
          <w:sz w:val="28"/>
          <w:szCs w:val="28"/>
        </w:rPr>
        <w:t xml:space="preserve">Карачаево-Черкесской Республики от </w:t>
      </w:r>
      <w:r w:rsidR="00D816D5">
        <w:rPr>
          <w:rStyle w:val="extendedtext-full"/>
          <w:sz w:val="28"/>
          <w:szCs w:val="28"/>
        </w:rPr>
        <w:t>0</w:t>
      </w:r>
      <w:r w:rsidR="00D816D5" w:rsidRPr="00D816D5">
        <w:rPr>
          <w:rStyle w:val="extendedtext-full"/>
          <w:sz w:val="28"/>
          <w:szCs w:val="28"/>
        </w:rPr>
        <w:t>9</w:t>
      </w:r>
      <w:r w:rsidR="00D816D5">
        <w:rPr>
          <w:rStyle w:val="extendedtext-full"/>
          <w:sz w:val="28"/>
          <w:szCs w:val="28"/>
        </w:rPr>
        <w:t xml:space="preserve">.11.2015 г. </w:t>
      </w:r>
      <w:r w:rsidR="00D816D5" w:rsidRPr="00D816D5">
        <w:rPr>
          <w:color w:val="000000" w:themeColor="text1"/>
          <w:sz w:val="28"/>
          <w:szCs w:val="28"/>
        </w:rPr>
        <w:t>№</w:t>
      </w:r>
      <w:r w:rsidR="004417E7">
        <w:rPr>
          <w:rStyle w:val="extendedtext-full"/>
          <w:sz w:val="28"/>
          <w:szCs w:val="28"/>
        </w:rPr>
        <w:t xml:space="preserve"> </w:t>
      </w:r>
      <w:r w:rsidR="00D816D5" w:rsidRPr="00D816D5">
        <w:rPr>
          <w:rStyle w:val="extendedtext-full"/>
          <w:bCs/>
          <w:sz w:val="28"/>
          <w:szCs w:val="28"/>
        </w:rPr>
        <w:t>76</w:t>
      </w:r>
      <w:r w:rsidR="00D816D5" w:rsidRPr="00D816D5">
        <w:rPr>
          <w:rStyle w:val="extendedtext-full"/>
          <w:sz w:val="28"/>
          <w:szCs w:val="28"/>
        </w:rPr>
        <w:t>-</w:t>
      </w:r>
      <w:r w:rsidR="00D816D5" w:rsidRPr="00D816D5">
        <w:rPr>
          <w:rStyle w:val="extendedtext-full"/>
          <w:bCs/>
          <w:sz w:val="28"/>
          <w:szCs w:val="28"/>
        </w:rPr>
        <w:t>РЗ</w:t>
      </w:r>
      <w:r w:rsidR="00D816D5" w:rsidRPr="00D816D5">
        <w:rPr>
          <w:rStyle w:val="extendedtext-full"/>
          <w:sz w:val="28"/>
          <w:szCs w:val="28"/>
        </w:rPr>
        <w:t xml:space="preserve"> "О закреплении отдельных вопросов местного значения за сельскими поселениями в Карачаево-Черкесской Республике"</w:t>
      </w:r>
      <w:r w:rsidR="00D816D5">
        <w:rPr>
          <w:rStyle w:val="extendedtext-full"/>
          <w:sz w:val="28"/>
          <w:szCs w:val="28"/>
        </w:rPr>
        <w:t xml:space="preserve">, </w:t>
      </w:r>
      <w:r w:rsidRPr="00D816D5">
        <w:rPr>
          <w:color w:val="000000" w:themeColor="text1"/>
          <w:sz w:val="28"/>
          <w:szCs w:val="28"/>
        </w:rPr>
        <w:t xml:space="preserve">Уставом Усть-Джегутинского муниципального района </w:t>
      </w:r>
      <w:r w:rsidRPr="00F87BFB">
        <w:rPr>
          <w:color w:val="000000" w:themeColor="text1"/>
          <w:sz w:val="28"/>
          <w:szCs w:val="28"/>
        </w:rPr>
        <w:t>Дума Усть-Джегутинского муниципального района</w:t>
      </w:r>
    </w:p>
    <w:p w14:paraId="17946C27" w14:textId="77777777" w:rsidR="00966A04" w:rsidRPr="00F87BFB" w:rsidRDefault="00966A04" w:rsidP="00966A04">
      <w:pPr>
        <w:jc w:val="both"/>
        <w:rPr>
          <w:color w:val="000000" w:themeColor="text1"/>
          <w:sz w:val="28"/>
          <w:szCs w:val="28"/>
        </w:rPr>
      </w:pPr>
    </w:p>
    <w:p w14:paraId="3405C3E6" w14:textId="77777777" w:rsidR="004417E7" w:rsidRPr="004417E7" w:rsidRDefault="00966A04" w:rsidP="004417E7">
      <w:pPr>
        <w:jc w:val="both"/>
        <w:rPr>
          <w:b/>
          <w:color w:val="000000" w:themeColor="text1"/>
          <w:sz w:val="28"/>
          <w:szCs w:val="28"/>
        </w:rPr>
      </w:pPr>
      <w:r w:rsidRPr="004417E7">
        <w:rPr>
          <w:b/>
          <w:color w:val="000000" w:themeColor="text1"/>
          <w:sz w:val="28"/>
          <w:szCs w:val="28"/>
        </w:rPr>
        <w:t>РЕШИЛА:</w:t>
      </w:r>
    </w:p>
    <w:p w14:paraId="5C391D14" w14:textId="77777777" w:rsidR="0073013F" w:rsidRDefault="006F7FBD" w:rsidP="0073013F">
      <w:pPr>
        <w:pStyle w:val="a5"/>
        <w:numPr>
          <w:ilvl w:val="0"/>
          <w:numId w:val="5"/>
        </w:numPr>
        <w:ind w:left="0"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Администрации Усть-Джегутинского муниципального района п</w:t>
      </w:r>
      <w:r w:rsidR="00293EC4">
        <w:rPr>
          <w:color w:val="000000" w:themeColor="text1"/>
          <w:sz w:val="28"/>
          <w:szCs w:val="28"/>
        </w:rPr>
        <w:t xml:space="preserve">ередать часть полномочий </w:t>
      </w:r>
      <w:r>
        <w:rPr>
          <w:color w:val="000000" w:themeColor="text1"/>
          <w:sz w:val="28"/>
          <w:szCs w:val="28"/>
        </w:rPr>
        <w:t xml:space="preserve">района </w:t>
      </w:r>
      <w:r w:rsidR="00293EC4">
        <w:rPr>
          <w:color w:val="000000" w:themeColor="text1"/>
          <w:sz w:val="28"/>
          <w:szCs w:val="28"/>
        </w:rPr>
        <w:t>по утверждению п</w:t>
      </w:r>
      <w:r>
        <w:rPr>
          <w:color w:val="000000" w:themeColor="text1"/>
          <w:sz w:val="28"/>
          <w:szCs w:val="28"/>
        </w:rPr>
        <w:t>равил благоустройства территорий поселений</w:t>
      </w:r>
      <w:r w:rsidR="00293EC4">
        <w:rPr>
          <w:color w:val="000000" w:themeColor="text1"/>
          <w:sz w:val="28"/>
          <w:szCs w:val="28"/>
        </w:rPr>
        <w:t>, осуществление контроля за их соблюдением, органи</w:t>
      </w:r>
      <w:r>
        <w:rPr>
          <w:color w:val="000000" w:themeColor="text1"/>
          <w:sz w:val="28"/>
          <w:szCs w:val="28"/>
        </w:rPr>
        <w:t>зация благоустройства территорий</w:t>
      </w:r>
      <w:r w:rsidR="00293EC4">
        <w:rPr>
          <w:color w:val="000000" w:themeColor="text1"/>
          <w:sz w:val="28"/>
          <w:szCs w:val="28"/>
        </w:rPr>
        <w:t xml:space="preserve"> поселени</w:t>
      </w:r>
      <w:r>
        <w:rPr>
          <w:color w:val="000000" w:themeColor="text1"/>
          <w:sz w:val="28"/>
          <w:szCs w:val="28"/>
        </w:rPr>
        <w:t>й</w:t>
      </w:r>
      <w:r w:rsidR="00293EC4">
        <w:rPr>
          <w:color w:val="000000" w:themeColor="text1"/>
          <w:sz w:val="28"/>
          <w:szCs w:val="28"/>
        </w:rPr>
        <w:t xml:space="preserve"> в соответствии с </w:t>
      </w:r>
      <w:r w:rsidR="00A8492B">
        <w:rPr>
          <w:color w:val="000000" w:themeColor="text1"/>
          <w:sz w:val="28"/>
          <w:szCs w:val="28"/>
        </w:rPr>
        <w:t xml:space="preserve">указанными правилами, а также организация использования, охраны, защиты, воспроизводства городских лесов, лесов особо охраняемых природных территорий, расположенных </w:t>
      </w:r>
      <w:r w:rsidR="00AD6326">
        <w:rPr>
          <w:color w:val="000000" w:themeColor="text1"/>
          <w:sz w:val="28"/>
          <w:szCs w:val="28"/>
        </w:rPr>
        <w:t xml:space="preserve">в </w:t>
      </w:r>
      <w:r w:rsidR="00A8492B">
        <w:rPr>
          <w:color w:val="000000" w:themeColor="text1"/>
          <w:sz w:val="28"/>
          <w:szCs w:val="28"/>
        </w:rPr>
        <w:t>границах населенных пунктов поселен</w:t>
      </w:r>
      <w:r w:rsidR="004D5920">
        <w:rPr>
          <w:color w:val="000000" w:themeColor="text1"/>
          <w:sz w:val="28"/>
          <w:szCs w:val="28"/>
        </w:rPr>
        <w:t>ий, по утверждению генеральных планов поселени</w:t>
      </w:r>
      <w:r>
        <w:rPr>
          <w:color w:val="000000" w:themeColor="text1"/>
          <w:sz w:val="28"/>
          <w:szCs w:val="28"/>
        </w:rPr>
        <w:t>й</w:t>
      </w:r>
      <w:r w:rsidR="004D5920">
        <w:rPr>
          <w:color w:val="000000" w:themeColor="text1"/>
          <w:sz w:val="28"/>
          <w:szCs w:val="28"/>
        </w:rPr>
        <w:t xml:space="preserve">, </w:t>
      </w:r>
      <w:r w:rsidR="004D5920" w:rsidRPr="004D5920">
        <w:rPr>
          <w:color w:val="000000" w:themeColor="text1"/>
          <w:sz w:val="28"/>
          <w:szCs w:val="28"/>
        </w:rPr>
        <w:t>прав</w:t>
      </w:r>
      <w:r w:rsidR="00293EC4" w:rsidRPr="004D5920">
        <w:rPr>
          <w:color w:val="000000" w:themeColor="text1"/>
          <w:sz w:val="28"/>
          <w:szCs w:val="28"/>
        </w:rPr>
        <w:t xml:space="preserve">ил землепользования и застройки, </w:t>
      </w:r>
      <w:r w:rsidR="0073013F">
        <w:rPr>
          <w:color w:val="000000" w:themeColor="text1"/>
          <w:sz w:val="28"/>
          <w:szCs w:val="28"/>
        </w:rPr>
        <w:t>утверждение подготовленной на осн</w:t>
      </w:r>
      <w:r>
        <w:rPr>
          <w:color w:val="000000" w:themeColor="text1"/>
          <w:sz w:val="28"/>
          <w:szCs w:val="28"/>
        </w:rPr>
        <w:t>ове генеральных планов поселений</w:t>
      </w:r>
      <w:r w:rsidR="0073013F">
        <w:rPr>
          <w:color w:val="000000" w:themeColor="text1"/>
          <w:sz w:val="28"/>
          <w:szCs w:val="28"/>
        </w:rPr>
        <w:t xml:space="preserve"> документации по планировке территории, утверждение местных нормативов градостроительного проектирования поселений, резервирование земель и изъятие земельных участко</w:t>
      </w:r>
      <w:r>
        <w:rPr>
          <w:color w:val="000000" w:themeColor="text1"/>
          <w:sz w:val="28"/>
          <w:szCs w:val="28"/>
        </w:rPr>
        <w:t>в в границах поселений</w:t>
      </w:r>
      <w:r w:rsidR="0073013F">
        <w:rPr>
          <w:color w:val="000000" w:themeColor="text1"/>
          <w:sz w:val="28"/>
          <w:szCs w:val="28"/>
        </w:rPr>
        <w:t xml:space="preserve"> для муниципальных нужд, осуществление муниципального земельно</w:t>
      </w:r>
      <w:r>
        <w:rPr>
          <w:color w:val="000000" w:themeColor="text1"/>
          <w:sz w:val="28"/>
          <w:szCs w:val="28"/>
        </w:rPr>
        <w:t>го контроля в границах поселений</w:t>
      </w:r>
      <w:r w:rsidR="0073013F">
        <w:rPr>
          <w:color w:val="000000" w:themeColor="text1"/>
          <w:sz w:val="28"/>
          <w:szCs w:val="28"/>
        </w:rPr>
        <w:t xml:space="preserve">, осуществление в случаях, предусмотренных Градостроительным кодексом Российской Федерации осмотров зданий, сооружений и выдача рекомендаций об устранении выявленных в ходе таких осмотров нарушений Джегутинскому, Гюрюльдеукскому, Эльтаркачскому, Красногорскому, Важненскому, Койданскому, Сары-Тюзскому сельским </w:t>
      </w:r>
      <w:r w:rsidR="0073013F">
        <w:rPr>
          <w:color w:val="000000" w:themeColor="text1"/>
          <w:sz w:val="28"/>
          <w:szCs w:val="28"/>
        </w:rPr>
        <w:lastRenderedPageBreak/>
        <w:t>поселениям (далее – сельские поселения).</w:t>
      </w:r>
    </w:p>
    <w:p w14:paraId="161D6FE5" w14:textId="77777777" w:rsidR="00966A04" w:rsidRPr="00E67F67" w:rsidRDefault="00966A04" w:rsidP="00E67F67">
      <w:pPr>
        <w:pStyle w:val="a5"/>
        <w:numPr>
          <w:ilvl w:val="0"/>
          <w:numId w:val="5"/>
        </w:numPr>
        <w:ind w:left="0" w:firstLine="426"/>
        <w:jc w:val="both"/>
        <w:rPr>
          <w:color w:val="000000" w:themeColor="text1"/>
          <w:sz w:val="28"/>
          <w:szCs w:val="28"/>
        </w:rPr>
      </w:pPr>
      <w:r w:rsidRPr="0073013F">
        <w:rPr>
          <w:color w:val="000000" w:themeColor="text1"/>
          <w:sz w:val="28"/>
          <w:szCs w:val="28"/>
        </w:rPr>
        <w:t xml:space="preserve">Принять </w:t>
      </w:r>
      <w:r w:rsidR="006F7FBD">
        <w:rPr>
          <w:color w:val="000000" w:themeColor="text1"/>
          <w:sz w:val="28"/>
          <w:szCs w:val="28"/>
        </w:rPr>
        <w:t>часть</w:t>
      </w:r>
      <w:r w:rsidRPr="0073013F">
        <w:rPr>
          <w:color w:val="000000" w:themeColor="text1"/>
          <w:sz w:val="28"/>
          <w:szCs w:val="28"/>
        </w:rPr>
        <w:t xml:space="preserve"> полномочи</w:t>
      </w:r>
      <w:r w:rsidR="006F7FBD">
        <w:rPr>
          <w:color w:val="000000" w:themeColor="text1"/>
          <w:sz w:val="28"/>
          <w:szCs w:val="28"/>
        </w:rPr>
        <w:t>й, переданных</w:t>
      </w:r>
      <w:r w:rsidRPr="0073013F">
        <w:rPr>
          <w:color w:val="000000" w:themeColor="text1"/>
          <w:sz w:val="28"/>
          <w:szCs w:val="28"/>
        </w:rPr>
        <w:t xml:space="preserve">  сельским</w:t>
      </w:r>
      <w:r w:rsidR="006F7FBD">
        <w:rPr>
          <w:color w:val="000000" w:themeColor="text1"/>
          <w:sz w:val="28"/>
          <w:szCs w:val="28"/>
        </w:rPr>
        <w:t>и поселения</w:t>
      </w:r>
      <w:r w:rsidRPr="0073013F">
        <w:rPr>
          <w:color w:val="000000" w:themeColor="text1"/>
          <w:sz w:val="28"/>
          <w:szCs w:val="28"/>
        </w:rPr>
        <w:t>м</w:t>
      </w:r>
      <w:r w:rsidR="006F7FBD">
        <w:rPr>
          <w:color w:val="000000" w:themeColor="text1"/>
          <w:sz w:val="28"/>
          <w:szCs w:val="28"/>
        </w:rPr>
        <w:t>и</w:t>
      </w:r>
      <w:r w:rsidRPr="0073013F">
        <w:rPr>
          <w:color w:val="000000" w:themeColor="text1"/>
          <w:sz w:val="28"/>
          <w:szCs w:val="28"/>
        </w:rPr>
        <w:t xml:space="preserve"> Усть-Джегутинскому муницип</w:t>
      </w:r>
      <w:r w:rsidR="00CA7011" w:rsidRPr="0073013F">
        <w:rPr>
          <w:color w:val="000000" w:themeColor="text1"/>
          <w:sz w:val="28"/>
          <w:szCs w:val="28"/>
        </w:rPr>
        <w:t xml:space="preserve">альному району в части выдачи </w:t>
      </w:r>
      <w:r w:rsidR="00345C20" w:rsidRPr="004932CD">
        <w:rPr>
          <w:color w:val="000000" w:themeColor="text1"/>
          <w:sz w:val="28"/>
          <w:szCs w:val="28"/>
          <w:shd w:val="clear" w:color="auto" w:fill="FFFFFF"/>
        </w:rPr>
        <w:t>градостроительных</w:t>
      </w:r>
      <w:r w:rsidRPr="004932CD">
        <w:rPr>
          <w:color w:val="000000" w:themeColor="text1"/>
          <w:sz w:val="28"/>
          <w:szCs w:val="28"/>
          <w:shd w:val="clear" w:color="auto" w:fill="FFFFFF"/>
        </w:rPr>
        <w:t> </w:t>
      </w:r>
      <w:r w:rsidR="004932CD" w:rsidRPr="004932CD">
        <w:rPr>
          <w:sz w:val="28"/>
          <w:szCs w:val="28"/>
        </w:rPr>
        <w:t>планов</w:t>
      </w:r>
      <w:r w:rsidR="006F7FBD">
        <w:rPr>
          <w:color w:val="000000" w:themeColor="text1"/>
          <w:sz w:val="28"/>
          <w:szCs w:val="28"/>
          <w:shd w:val="clear" w:color="auto" w:fill="FFFFFF"/>
        </w:rPr>
        <w:t> земельных</w:t>
      </w:r>
      <w:r w:rsidRPr="0073013F">
        <w:rPr>
          <w:color w:val="000000" w:themeColor="text1"/>
          <w:sz w:val="28"/>
          <w:szCs w:val="28"/>
          <w:shd w:val="clear" w:color="auto" w:fill="FFFFFF"/>
        </w:rPr>
        <w:t xml:space="preserve"> участк</w:t>
      </w:r>
      <w:r w:rsidR="006F7FBD">
        <w:rPr>
          <w:color w:val="000000" w:themeColor="text1"/>
          <w:sz w:val="28"/>
          <w:szCs w:val="28"/>
          <w:shd w:val="clear" w:color="auto" w:fill="FFFFFF"/>
        </w:rPr>
        <w:t>ов</w:t>
      </w:r>
      <w:r w:rsidRPr="0073013F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r w:rsidR="006F7FBD">
        <w:rPr>
          <w:color w:val="000000" w:themeColor="text1"/>
          <w:sz w:val="28"/>
          <w:szCs w:val="28"/>
          <w:shd w:val="clear" w:color="auto" w:fill="FFFFFF"/>
        </w:rPr>
        <w:t xml:space="preserve">расположенных в границах </w:t>
      </w:r>
      <w:r w:rsidR="006F7FBD" w:rsidRPr="00F50F96">
        <w:rPr>
          <w:sz w:val="28"/>
          <w:szCs w:val="28"/>
          <w:shd w:val="clear" w:color="auto" w:fill="FFFFFF"/>
        </w:rPr>
        <w:t>поселений,</w:t>
      </w:r>
      <w:r w:rsidRPr="00F50F96">
        <w:rPr>
          <w:sz w:val="28"/>
          <w:szCs w:val="28"/>
          <w:shd w:val="clear" w:color="auto" w:fill="FFFFFF"/>
        </w:rPr>
        <w:t xml:space="preserve"> выдач</w:t>
      </w:r>
      <w:r w:rsidR="004827A4">
        <w:rPr>
          <w:sz w:val="28"/>
          <w:szCs w:val="28"/>
          <w:shd w:val="clear" w:color="auto" w:fill="FFFFFF"/>
        </w:rPr>
        <w:t>и</w:t>
      </w:r>
      <w:r w:rsidRPr="00F50F96">
        <w:rPr>
          <w:sz w:val="28"/>
          <w:szCs w:val="28"/>
          <w:shd w:val="clear" w:color="auto" w:fill="FFFFFF"/>
        </w:rPr>
        <w:t xml:space="preserve"> разрешений (продлений) на строительство</w:t>
      </w:r>
      <w:r w:rsidR="00D90B18" w:rsidRPr="00F50F96">
        <w:rPr>
          <w:sz w:val="28"/>
          <w:szCs w:val="28"/>
          <w:shd w:val="clear" w:color="auto" w:fill="FFFFFF"/>
        </w:rPr>
        <w:t xml:space="preserve"> (за </w:t>
      </w:r>
      <w:r w:rsidR="00D90B18">
        <w:rPr>
          <w:color w:val="000000" w:themeColor="text1"/>
          <w:sz w:val="28"/>
          <w:szCs w:val="28"/>
          <w:shd w:val="clear" w:color="auto" w:fill="FFFFFF"/>
        </w:rPr>
        <w:t xml:space="preserve">исключением случаев, предусмотренных Градостроительным кодексом РФ, иными федеральными законами), разрешений на ввод объектов в эксплуатацию при осуществлении строительства, </w:t>
      </w:r>
      <w:r w:rsidRPr="0073013F">
        <w:rPr>
          <w:color w:val="000000" w:themeColor="text1"/>
          <w:sz w:val="28"/>
          <w:szCs w:val="28"/>
          <w:shd w:val="clear" w:color="auto" w:fill="FFFFFF"/>
        </w:rPr>
        <w:t>реконструкци</w:t>
      </w:r>
      <w:r w:rsidR="00D90B18">
        <w:rPr>
          <w:color w:val="000000" w:themeColor="text1"/>
          <w:sz w:val="28"/>
          <w:szCs w:val="28"/>
          <w:shd w:val="clear" w:color="auto" w:fill="FFFFFF"/>
        </w:rPr>
        <w:t>и объектов капитального строительства,</w:t>
      </w:r>
      <w:r w:rsidR="00345C20">
        <w:rPr>
          <w:color w:val="000000" w:themeColor="text1"/>
          <w:sz w:val="28"/>
          <w:szCs w:val="28"/>
          <w:shd w:val="clear" w:color="auto" w:fill="FFFFFF"/>
        </w:rPr>
        <w:t xml:space="preserve"> расположенных на территории поселений,</w:t>
      </w:r>
      <w:r w:rsidRPr="0073013F">
        <w:rPr>
          <w:color w:val="000000" w:themeColor="text1"/>
          <w:sz w:val="28"/>
          <w:szCs w:val="28"/>
          <w:shd w:val="clear" w:color="auto" w:fill="FFFFFF"/>
        </w:rPr>
        <w:t xml:space="preserve">   </w:t>
      </w:r>
      <w:r w:rsidR="006C63B0">
        <w:rPr>
          <w:color w:val="000000" w:themeColor="text1"/>
          <w:sz w:val="28"/>
          <w:szCs w:val="28"/>
          <w:shd w:val="clear" w:color="auto" w:fill="FFFFFF"/>
        </w:rPr>
        <w:t>направление уведомлений</w:t>
      </w:r>
      <w:r w:rsidRPr="0073013F">
        <w:rPr>
          <w:color w:val="000000" w:themeColor="text1"/>
          <w:sz w:val="28"/>
          <w:szCs w:val="28"/>
          <w:shd w:val="clear" w:color="auto" w:fill="FFFFFF"/>
        </w:rPr>
        <w:t xml:space="preserve"> о соответствии указанных в </w:t>
      </w:r>
      <w:hyperlink r:id="rId7" w:anchor="dst2579" w:history="1">
        <w:r w:rsidRPr="0073013F">
          <w:rPr>
            <w:rStyle w:val="a3"/>
            <w:color w:val="000000" w:themeColor="text1"/>
            <w:sz w:val="28"/>
            <w:szCs w:val="28"/>
            <w:u w:val="none"/>
            <w:shd w:val="clear" w:color="auto" w:fill="FFFFFF"/>
          </w:rPr>
          <w:t>уведомлении</w:t>
        </w:r>
      </w:hyperlink>
      <w:r w:rsidRPr="0073013F">
        <w:rPr>
          <w:color w:val="000000" w:themeColor="text1"/>
          <w:sz w:val="28"/>
          <w:szCs w:val="28"/>
          <w:shd w:val="clear" w:color="auto" w:fill="FFFFFF"/>
        </w:rPr>
        <w:t> о планируемых строительстве или реконструкции объекта индивидуального жилищного строительства или садового дома  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несоответствии указанных в </w:t>
      </w:r>
      <w:hyperlink r:id="rId8" w:anchor="dst2579" w:history="1">
        <w:r w:rsidRPr="0073013F">
          <w:rPr>
            <w:rStyle w:val="a3"/>
            <w:color w:val="000000" w:themeColor="text1"/>
            <w:sz w:val="28"/>
            <w:szCs w:val="28"/>
            <w:u w:val="none"/>
            <w:shd w:val="clear" w:color="auto" w:fill="FFFFFF"/>
          </w:rPr>
          <w:t>уведомлении</w:t>
        </w:r>
      </w:hyperlink>
      <w:r w:rsidRPr="0073013F">
        <w:rPr>
          <w:color w:val="000000" w:themeColor="text1"/>
          <w:sz w:val="28"/>
          <w:szCs w:val="28"/>
          <w:shd w:val="clear" w:color="auto" w:fill="FFFFFF"/>
        </w:rPr>
        <w:t xml:space="preserve"> 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участке,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   </w:t>
      </w:r>
      <w:r w:rsidR="006C63B0">
        <w:rPr>
          <w:color w:val="000000" w:themeColor="text1"/>
          <w:sz w:val="28"/>
          <w:szCs w:val="28"/>
          <w:shd w:val="clear" w:color="auto" w:fill="FFFFFF"/>
        </w:rPr>
        <w:t xml:space="preserve">на земельных участках, расположенных на территории поселений, </w:t>
      </w:r>
      <w:r w:rsidRPr="00E67F67">
        <w:rPr>
          <w:color w:val="000000" w:themeColor="text1"/>
          <w:sz w:val="28"/>
          <w:szCs w:val="28"/>
          <w:shd w:val="clear" w:color="auto" w:fill="FFFFFF"/>
        </w:rPr>
        <w:t xml:space="preserve">выдача уведомления </w:t>
      </w:r>
      <w:r w:rsidRPr="00E67F67">
        <w:rPr>
          <w:bCs/>
          <w:color w:val="000000" w:themeColor="text1"/>
          <w:sz w:val="28"/>
          <w:szCs w:val="28"/>
        </w:rPr>
        <w:t>о пере</w:t>
      </w:r>
      <w:r w:rsidR="00EF6460" w:rsidRPr="00E67F67">
        <w:rPr>
          <w:bCs/>
          <w:color w:val="000000" w:themeColor="text1"/>
          <w:sz w:val="28"/>
          <w:szCs w:val="28"/>
        </w:rPr>
        <w:t xml:space="preserve">воде (отказе в переводе) жилого </w:t>
      </w:r>
      <w:r w:rsidRPr="00E67F67">
        <w:rPr>
          <w:bCs/>
          <w:color w:val="000000" w:themeColor="text1"/>
          <w:sz w:val="28"/>
          <w:szCs w:val="28"/>
        </w:rPr>
        <w:t>(нежилого)</w:t>
      </w:r>
      <w:r w:rsidR="00EF6460" w:rsidRPr="00E67F67">
        <w:rPr>
          <w:bCs/>
          <w:color w:val="000000" w:themeColor="text1"/>
          <w:sz w:val="28"/>
          <w:szCs w:val="28"/>
        </w:rPr>
        <w:t xml:space="preserve"> </w:t>
      </w:r>
      <w:r w:rsidRPr="00E67F67">
        <w:rPr>
          <w:bCs/>
          <w:color w:val="000000" w:themeColor="text1"/>
          <w:sz w:val="28"/>
          <w:szCs w:val="28"/>
        </w:rPr>
        <w:t xml:space="preserve">помещения в нежилое (жилое) помещение, </w:t>
      </w:r>
      <w:r w:rsidRPr="00E67F67">
        <w:rPr>
          <w:rFonts w:eastAsia="SimSun"/>
          <w:color w:val="000000" w:themeColor="text1"/>
          <w:kern w:val="1"/>
          <w:sz w:val="28"/>
          <w:szCs w:val="28"/>
          <w:lang w:eastAsia="hi-IN" w:bidi="hi-IN"/>
        </w:rPr>
        <w:t>согласование проведения переустройства и (или) перепланировки</w:t>
      </w:r>
      <w:r w:rsidRPr="00E67F67">
        <w:rPr>
          <w:bCs/>
          <w:color w:val="000000" w:themeColor="text1"/>
          <w:sz w:val="28"/>
          <w:szCs w:val="28"/>
        </w:rPr>
        <w:t xml:space="preserve"> </w:t>
      </w:r>
      <w:r w:rsidRPr="00E67F67">
        <w:rPr>
          <w:rFonts w:eastAsia="SimSun"/>
          <w:color w:val="000000" w:themeColor="text1"/>
          <w:kern w:val="1"/>
          <w:sz w:val="28"/>
          <w:szCs w:val="28"/>
          <w:lang w:eastAsia="hi-IN" w:bidi="hi-IN"/>
        </w:rPr>
        <w:t xml:space="preserve"> жилого помещения, подача заявления о государственном кадастровом учете объектов недвижимого имущества объектов капитального строительства, подача заявления </w:t>
      </w:r>
      <w:r w:rsidRPr="00E67F67">
        <w:rPr>
          <w:color w:val="000000" w:themeColor="text1"/>
          <w:sz w:val="28"/>
          <w:szCs w:val="28"/>
          <w:shd w:val="clear" w:color="auto" w:fill="FFFFFF"/>
        </w:rPr>
        <w:t>о  </w:t>
      </w:r>
      <w:r w:rsidRPr="00E67F67">
        <w:rPr>
          <w:bCs/>
          <w:color w:val="000000" w:themeColor="text1"/>
          <w:sz w:val="28"/>
          <w:szCs w:val="28"/>
          <w:shd w:val="clear" w:color="auto" w:fill="FFFFFF"/>
        </w:rPr>
        <w:t>постановке</w:t>
      </w:r>
      <w:r w:rsidRPr="00E67F67">
        <w:rPr>
          <w:color w:val="000000" w:themeColor="text1"/>
          <w:sz w:val="28"/>
          <w:szCs w:val="28"/>
          <w:shd w:val="clear" w:color="auto" w:fill="FFFFFF"/>
        </w:rPr>
        <w:t> </w:t>
      </w:r>
      <w:r w:rsidRPr="00E67F67">
        <w:rPr>
          <w:bCs/>
          <w:color w:val="000000" w:themeColor="text1"/>
          <w:sz w:val="28"/>
          <w:szCs w:val="28"/>
          <w:shd w:val="clear" w:color="auto" w:fill="FFFFFF"/>
        </w:rPr>
        <w:t>на</w:t>
      </w:r>
      <w:r w:rsidRPr="00E67F67">
        <w:rPr>
          <w:color w:val="000000" w:themeColor="text1"/>
          <w:sz w:val="28"/>
          <w:szCs w:val="28"/>
          <w:shd w:val="clear" w:color="auto" w:fill="FFFFFF"/>
        </w:rPr>
        <w:t> </w:t>
      </w:r>
      <w:r w:rsidRPr="00E67F67">
        <w:rPr>
          <w:bCs/>
          <w:color w:val="000000" w:themeColor="text1"/>
          <w:sz w:val="28"/>
          <w:szCs w:val="28"/>
          <w:shd w:val="clear" w:color="auto" w:fill="FFFFFF"/>
        </w:rPr>
        <w:t>кадастровый</w:t>
      </w:r>
      <w:r w:rsidRPr="00E67F67">
        <w:rPr>
          <w:color w:val="000000" w:themeColor="text1"/>
          <w:sz w:val="28"/>
          <w:szCs w:val="28"/>
          <w:shd w:val="clear" w:color="auto" w:fill="FFFFFF"/>
        </w:rPr>
        <w:t> </w:t>
      </w:r>
      <w:r w:rsidRPr="00E67F67">
        <w:rPr>
          <w:bCs/>
          <w:color w:val="000000" w:themeColor="text1"/>
          <w:sz w:val="28"/>
          <w:szCs w:val="28"/>
          <w:shd w:val="clear" w:color="auto" w:fill="FFFFFF"/>
        </w:rPr>
        <w:t>учет</w:t>
      </w:r>
      <w:r w:rsidRPr="00E67F67">
        <w:rPr>
          <w:color w:val="000000" w:themeColor="text1"/>
          <w:sz w:val="28"/>
          <w:szCs w:val="28"/>
          <w:shd w:val="clear" w:color="auto" w:fill="FFFFFF"/>
        </w:rPr>
        <w:t> </w:t>
      </w:r>
      <w:r w:rsidRPr="00E67F67">
        <w:rPr>
          <w:bCs/>
          <w:color w:val="000000" w:themeColor="text1"/>
          <w:sz w:val="28"/>
          <w:szCs w:val="28"/>
          <w:shd w:val="clear" w:color="auto" w:fill="FFFFFF"/>
        </w:rPr>
        <w:t>и</w:t>
      </w:r>
      <w:r w:rsidRPr="00E67F67">
        <w:rPr>
          <w:color w:val="000000" w:themeColor="text1"/>
          <w:sz w:val="28"/>
          <w:szCs w:val="28"/>
          <w:shd w:val="clear" w:color="auto" w:fill="FFFFFF"/>
        </w:rPr>
        <w:t> </w:t>
      </w:r>
      <w:r w:rsidRPr="00E67F67">
        <w:rPr>
          <w:bCs/>
          <w:color w:val="000000" w:themeColor="text1"/>
          <w:sz w:val="28"/>
          <w:szCs w:val="28"/>
          <w:shd w:val="clear" w:color="auto" w:fill="FFFFFF"/>
        </w:rPr>
        <w:t>регистрации</w:t>
      </w:r>
      <w:r w:rsidRPr="00E67F67">
        <w:rPr>
          <w:color w:val="000000" w:themeColor="text1"/>
          <w:sz w:val="28"/>
          <w:szCs w:val="28"/>
          <w:shd w:val="clear" w:color="auto" w:fill="FFFFFF"/>
        </w:rPr>
        <w:t> </w:t>
      </w:r>
      <w:r w:rsidRPr="00E67F67">
        <w:rPr>
          <w:bCs/>
          <w:color w:val="000000" w:themeColor="text1"/>
          <w:sz w:val="28"/>
          <w:szCs w:val="28"/>
          <w:shd w:val="clear" w:color="auto" w:fill="FFFFFF"/>
        </w:rPr>
        <w:t>права</w:t>
      </w:r>
      <w:r w:rsidRPr="00E67F67">
        <w:rPr>
          <w:color w:val="000000" w:themeColor="text1"/>
          <w:sz w:val="28"/>
          <w:szCs w:val="28"/>
          <w:shd w:val="clear" w:color="auto" w:fill="FFFFFF"/>
        </w:rPr>
        <w:t> </w:t>
      </w:r>
      <w:r w:rsidRPr="00E67F67">
        <w:rPr>
          <w:bCs/>
          <w:color w:val="000000" w:themeColor="text1"/>
          <w:sz w:val="28"/>
          <w:szCs w:val="28"/>
          <w:shd w:val="clear" w:color="auto" w:fill="FFFFFF"/>
        </w:rPr>
        <w:t>собственности</w:t>
      </w:r>
      <w:r w:rsidRPr="00E67F67">
        <w:rPr>
          <w:color w:val="000000" w:themeColor="text1"/>
          <w:sz w:val="28"/>
          <w:szCs w:val="28"/>
          <w:shd w:val="clear" w:color="auto" w:fill="FFFFFF"/>
        </w:rPr>
        <w:t> объекта </w:t>
      </w:r>
      <w:r w:rsidRPr="00E67F67">
        <w:rPr>
          <w:bCs/>
          <w:color w:val="000000" w:themeColor="text1"/>
          <w:sz w:val="28"/>
          <w:szCs w:val="28"/>
          <w:shd w:val="clear" w:color="auto" w:fill="FFFFFF"/>
        </w:rPr>
        <w:t xml:space="preserve"> индивидуального жилищного строительства,  </w:t>
      </w:r>
      <w:r w:rsidRPr="00E67F67">
        <w:rPr>
          <w:color w:val="000000" w:themeColor="text1"/>
          <w:sz w:val="28"/>
          <w:szCs w:val="28"/>
        </w:rPr>
        <w:t xml:space="preserve"> резервирования и изъяти</w:t>
      </w:r>
      <w:r w:rsidR="001F38A9">
        <w:rPr>
          <w:color w:val="000000" w:themeColor="text1"/>
          <w:sz w:val="28"/>
          <w:szCs w:val="28"/>
        </w:rPr>
        <w:t>я</w:t>
      </w:r>
      <w:r w:rsidRPr="00E67F67">
        <w:rPr>
          <w:color w:val="000000" w:themeColor="text1"/>
          <w:sz w:val="28"/>
          <w:szCs w:val="28"/>
        </w:rPr>
        <w:t>, в том числе путем выкупа земельн</w:t>
      </w:r>
      <w:r w:rsidR="00D87A47">
        <w:rPr>
          <w:color w:val="000000" w:themeColor="text1"/>
          <w:sz w:val="28"/>
          <w:szCs w:val="28"/>
        </w:rPr>
        <w:t>ых участков в границах поселений</w:t>
      </w:r>
      <w:r w:rsidRPr="00E67F67">
        <w:rPr>
          <w:color w:val="000000" w:themeColor="text1"/>
          <w:sz w:val="28"/>
          <w:szCs w:val="28"/>
        </w:rPr>
        <w:t xml:space="preserve">. </w:t>
      </w:r>
    </w:p>
    <w:p w14:paraId="025A5FB0" w14:textId="77777777" w:rsidR="00EA621B" w:rsidRPr="00B833E0" w:rsidRDefault="00EA621B" w:rsidP="00EA621B">
      <w:pPr>
        <w:pStyle w:val="a5"/>
        <w:numPr>
          <w:ilvl w:val="0"/>
          <w:numId w:val="5"/>
        </w:numPr>
        <w:ind w:left="0" w:firstLine="426"/>
        <w:jc w:val="both"/>
        <w:rPr>
          <w:color w:val="000000" w:themeColor="text1"/>
          <w:sz w:val="28"/>
          <w:szCs w:val="28"/>
        </w:rPr>
      </w:pPr>
      <w:r w:rsidRPr="00B833E0">
        <w:rPr>
          <w:color w:val="000000" w:themeColor="text1"/>
          <w:sz w:val="28"/>
          <w:szCs w:val="28"/>
        </w:rPr>
        <w:t>П</w:t>
      </w:r>
      <w:r w:rsidR="00B833E0" w:rsidRPr="00B833E0">
        <w:rPr>
          <w:color w:val="000000" w:themeColor="text1"/>
          <w:sz w:val="28"/>
          <w:szCs w:val="28"/>
        </w:rPr>
        <w:t>ризнать утратившими силу решение</w:t>
      </w:r>
      <w:r w:rsidRPr="00B833E0">
        <w:rPr>
          <w:color w:val="000000" w:themeColor="text1"/>
          <w:sz w:val="28"/>
          <w:szCs w:val="28"/>
        </w:rPr>
        <w:t xml:space="preserve"> </w:t>
      </w:r>
      <w:r w:rsidR="00B833E0" w:rsidRPr="00B833E0">
        <w:rPr>
          <w:color w:val="000000" w:themeColor="text1"/>
          <w:sz w:val="28"/>
          <w:szCs w:val="28"/>
        </w:rPr>
        <w:t>Думы Усть-Джегутинского муниципального района от 12.03.2010 №114-</w:t>
      </w:r>
      <w:r w:rsidR="00B833E0" w:rsidRPr="00B833E0">
        <w:rPr>
          <w:color w:val="000000" w:themeColor="text1"/>
          <w:sz w:val="28"/>
          <w:szCs w:val="28"/>
          <w:lang w:val="en-US"/>
        </w:rPr>
        <w:t>II</w:t>
      </w:r>
      <w:r w:rsidR="00B833E0" w:rsidRPr="00B833E0">
        <w:rPr>
          <w:color w:val="000000" w:themeColor="text1"/>
          <w:sz w:val="28"/>
          <w:szCs w:val="28"/>
        </w:rPr>
        <w:t xml:space="preserve"> «О принятии части полномочий, переданных Важненским сельским поселением», решение Думы Усть-Джегутинского муниципального района от 12.03.2010 №115-</w:t>
      </w:r>
      <w:r w:rsidR="00B833E0" w:rsidRPr="00B833E0">
        <w:rPr>
          <w:color w:val="000000" w:themeColor="text1"/>
          <w:sz w:val="28"/>
          <w:szCs w:val="28"/>
          <w:lang w:val="en-US"/>
        </w:rPr>
        <w:t>II</w:t>
      </w:r>
      <w:r w:rsidR="00B833E0" w:rsidRPr="00B833E0">
        <w:rPr>
          <w:color w:val="000000" w:themeColor="text1"/>
          <w:sz w:val="28"/>
          <w:szCs w:val="28"/>
        </w:rPr>
        <w:t xml:space="preserve"> «О принятии части полномочий, переданных Гюрюльдеукским сельским поселением», решение Думы Усть-Джегутинского муниципального района от 12.03.2010 №116-</w:t>
      </w:r>
      <w:r w:rsidR="00B833E0" w:rsidRPr="00B833E0">
        <w:rPr>
          <w:color w:val="000000" w:themeColor="text1"/>
          <w:sz w:val="28"/>
          <w:szCs w:val="28"/>
          <w:lang w:val="en-US"/>
        </w:rPr>
        <w:t>II</w:t>
      </w:r>
      <w:r w:rsidR="00B833E0" w:rsidRPr="00B833E0">
        <w:rPr>
          <w:color w:val="000000" w:themeColor="text1"/>
          <w:sz w:val="28"/>
          <w:szCs w:val="28"/>
        </w:rPr>
        <w:t xml:space="preserve"> «О принятии части полномочий, переданных Джегутинским сельским поселением», решение Думы Усть-Джегутинского муниципального района от 12.03.2010 №117-</w:t>
      </w:r>
      <w:r w:rsidR="00B833E0" w:rsidRPr="00B833E0">
        <w:rPr>
          <w:color w:val="000000" w:themeColor="text1"/>
          <w:sz w:val="28"/>
          <w:szCs w:val="28"/>
          <w:lang w:val="en-US"/>
        </w:rPr>
        <w:t>II</w:t>
      </w:r>
      <w:r w:rsidR="00B833E0" w:rsidRPr="00B833E0">
        <w:rPr>
          <w:color w:val="000000" w:themeColor="text1"/>
          <w:sz w:val="28"/>
          <w:szCs w:val="28"/>
        </w:rPr>
        <w:t xml:space="preserve"> «О принятии части полномочий, переданных Койданским сельским поселением», решение Думы Усть-Джегутинского муниципального района от 12.03.2010 №118-</w:t>
      </w:r>
      <w:r w:rsidR="00B833E0" w:rsidRPr="00B833E0">
        <w:rPr>
          <w:color w:val="000000" w:themeColor="text1"/>
          <w:sz w:val="28"/>
          <w:szCs w:val="28"/>
          <w:lang w:val="en-US"/>
        </w:rPr>
        <w:t>II</w:t>
      </w:r>
      <w:r w:rsidR="00B833E0" w:rsidRPr="00B833E0">
        <w:rPr>
          <w:color w:val="000000" w:themeColor="text1"/>
          <w:sz w:val="28"/>
          <w:szCs w:val="28"/>
        </w:rPr>
        <w:t xml:space="preserve"> «О принятии части полномочий, переданных Красногорским сельским поселением», решения Думы Усть-Джегутинского </w:t>
      </w:r>
      <w:r w:rsidR="00B833E0" w:rsidRPr="00B833E0">
        <w:rPr>
          <w:color w:val="000000" w:themeColor="text1"/>
          <w:sz w:val="28"/>
          <w:szCs w:val="28"/>
        </w:rPr>
        <w:lastRenderedPageBreak/>
        <w:t>муниципального района от 12.03.2010 №119-</w:t>
      </w:r>
      <w:r w:rsidR="00B833E0" w:rsidRPr="00B833E0">
        <w:rPr>
          <w:color w:val="000000" w:themeColor="text1"/>
          <w:sz w:val="28"/>
          <w:szCs w:val="28"/>
          <w:lang w:val="en-US"/>
        </w:rPr>
        <w:t>II</w:t>
      </w:r>
      <w:r w:rsidR="00B833E0" w:rsidRPr="00B833E0">
        <w:rPr>
          <w:color w:val="000000" w:themeColor="text1"/>
          <w:sz w:val="28"/>
          <w:szCs w:val="28"/>
        </w:rPr>
        <w:t xml:space="preserve"> «О принятии части полномочий, переданных Сары-Тюзским сельским поселением», решение Думы Усть-Джегутинского муниципального района от 12.03.2010 №120-</w:t>
      </w:r>
      <w:r w:rsidR="00B833E0" w:rsidRPr="00B833E0">
        <w:rPr>
          <w:color w:val="000000" w:themeColor="text1"/>
          <w:sz w:val="28"/>
          <w:szCs w:val="28"/>
          <w:lang w:val="en-US"/>
        </w:rPr>
        <w:t>II</w:t>
      </w:r>
      <w:r w:rsidR="00B833E0" w:rsidRPr="00B833E0">
        <w:rPr>
          <w:color w:val="000000" w:themeColor="text1"/>
          <w:sz w:val="28"/>
          <w:szCs w:val="28"/>
        </w:rPr>
        <w:t xml:space="preserve"> «О принятии части полномочий, переданных Эльтаркачским сельским поселением»</w:t>
      </w:r>
      <w:r w:rsidR="00B833E0">
        <w:rPr>
          <w:color w:val="000000" w:themeColor="text1"/>
          <w:sz w:val="28"/>
          <w:szCs w:val="28"/>
        </w:rPr>
        <w:t xml:space="preserve">, </w:t>
      </w:r>
      <w:r w:rsidRPr="00B833E0">
        <w:rPr>
          <w:color w:val="000000" w:themeColor="text1"/>
          <w:sz w:val="28"/>
          <w:szCs w:val="28"/>
        </w:rPr>
        <w:t>решение Думы Усть-Джегутинского муниципального района от 10.05.2017 №244-</w:t>
      </w:r>
      <w:r w:rsidRPr="00B833E0">
        <w:rPr>
          <w:color w:val="000000" w:themeColor="text1"/>
          <w:sz w:val="28"/>
          <w:szCs w:val="28"/>
          <w:lang w:val="en-US"/>
        </w:rPr>
        <w:t>III</w:t>
      </w:r>
      <w:r w:rsidRPr="00B833E0">
        <w:rPr>
          <w:color w:val="000000" w:themeColor="text1"/>
          <w:sz w:val="28"/>
          <w:szCs w:val="28"/>
        </w:rPr>
        <w:t xml:space="preserve"> «О передаче сельским поселениям Усть-Джегутинского муниципального района части полномочий муниципального района» со дня вступления в силу настоящего решения.</w:t>
      </w:r>
    </w:p>
    <w:p w14:paraId="60159EF4" w14:textId="77777777" w:rsidR="00966A04" w:rsidRPr="00EA621B" w:rsidRDefault="00966A04" w:rsidP="00F50F96">
      <w:pPr>
        <w:pStyle w:val="a5"/>
        <w:numPr>
          <w:ilvl w:val="0"/>
          <w:numId w:val="5"/>
        </w:numPr>
        <w:ind w:left="0" w:firstLine="426"/>
        <w:jc w:val="both"/>
        <w:rPr>
          <w:color w:val="000000" w:themeColor="text1"/>
          <w:sz w:val="28"/>
          <w:szCs w:val="28"/>
        </w:rPr>
      </w:pPr>
      <w:r w:rsidRPr="00EA621B">
        <w:rPr>
          <w:color w:val="000000" w:themeColor="text1"/>
          <w:sz w:val="28"/>
          <w:szCs w:val="28"/>
        </w:rPr>
        <w:t>Опубликовать настоящее решение</w:t>
      </w:r>
      <w:r w:rsidR="002259A5" w:rsidRPr="00EA621B">
        <w:rPr>
          <w:color w:val="000000" w:themeColor="text1"/>
          <w:sz w:val="28"/>
          <w:szCs w:val="28"/>
        </w:rPr>
        <w:t xml:space="preserve"> в газете «Джегутинская неделя»</w:t>
      </w:r>
      <w:r w:rsidR="00F50F96">
        <w:rPr>
          <w:color w:val="000000" w:themeColor="text1"/>
          <w:sz w:val="28"/>
          <w:szCs w:val="28"/>
        </w:rPr>
        <w:t>,</w:t>
      </w:r>
      <w:r w:rsidR="00EA621B" w:rsidRPr="00EA621B">
        <w:rPr>
          <w:color w:val="000000" w:themeColor="text1"/>
          <w:sz w:val="28"/>
          <w:szCs w:val="28"/>
        </w:rPr>
        <w:t xml:space="preserve"> либо обнародовать</w:t>
      </w:r>
      <w:r w:rsidR="002259A5" w:rsidRPr="00EA621B">
        <w:rPr>
          <w:color w:val="000000" w:themeColor="text1"/>
          <w:sz w:val="28"/>
          <w:szCs w:val="28"/>
        </w:rPr>
        <w:t xml:space="preserve"> </w:t>
      </w:r>
      <w:r w:rsidR="002259A5" w:rsidRPr="00EA621B">
        <w:rPr>
          <w:sz w:val="28"/>
          <w:szCs w:val="28"/>
        </w:rPr>
        <w:t>в установленном порядке.</w:t>
      </w:r>
      <w:r w:rsidRPr="00EA621B">
        <w:rPr>
          <w:color w:val="000000" w:themeColor="text1"/>
          <w:sz w:val="28"/>
          <w:szCs w:val="28"/>
        </w:rPr>
        <w:tab/>
      </w:r>
    </w:p>
    <w:p w14:paraId="387FE371" w14:textId="77777777" w:rsidR="00F50F96" w:rsidRPr="00F50F96" w:rsidRDefault="00966A04" w:rsidP="00F50F96">
      <w:pPr>
        <w:pStyle w:val="a5"/>
        <w:numPr>
          <w:ilvl w:val="0"/>
          <w:numId w:val="5"/>
        </w:numPr>
        <w:ind w:left="0" w:firstLine="426"/>
        <w:jc w:val="both"/>
        <w:rPr>
          <w:color w:val="000000" w:themeColor="text1"/>
          <w:sz w:val="28"/>
          <w:szCs w:val="28"/>
        </w:rPr>
      </w:pPr>
      <w:r w:rsidRPr="00F50F96">
        <w:rPr>
          <w:color w:val="000000" w:themeColor="text1"/>
          <w:sz w:val="28"/>
          <w:szCs w:val="28"/>
        </w:rPr>
        <w:t>Контроль за исполнением настоящего решения возложить на постоянную комиссию Думы по аграрным вопросам, экологии, природопользованию, земельным ресурсам, продовольствию, общественному питанию и торговле.</w:t>
      </w:r>
    </w:p>
    <w:p w14:paraId="1D4526A4" w14:textId="77777777" w:rsidR="00F50F96" w:rsidRPr="00F50F96" w:rsidRDefault="00F50F96" w:rsidP="00F50F96">
      <w:pPr>
        <w:pStyle w:val="a5"/>
        <w:numPr>
          <w:ilvl w:val="0"/>
          <w:numId w:val="5"/>
        </w:numPr>
        <w:ind w:left="0" w:firstLine="426"/>
        <w:jc w:val="both"/>
        <w:rPr>
          <w:color w:val="000000" w:themeColor="text1"/>
          <w:sz w:val="28"/>
          <w:szCs w:val="28"/>
        </w:rPr>
      </w:pPr>
      <w:r w:rsidRPr="00F50F96">
        <w:rPr>
          <w:color w:val="000000" w:themeColor="text1"/>
          <w:sz w:val="28"/>
          <w:szCs w:val="28"/>
        </w:rPr>
        <w:t xml:space="preserve">Настоящее решение вступает в силу со дня его опубликования </w:t>
      </w:r>
      <w:r w:rsidRPr="00F50F96">
        <w:rPr>
          <w:sz w:val="28"/>
          <w:szCs w:val="28"/>
        </w:rPr>
        <w:t xml:space="preserve">(обнародования) </w:t>
      </w:r>
      <w:r w:rsidRPr="00F50F96">
        <w:rPr>
          <w:color w:val="000000" w:themeColor="text1"/>
          <w:sz w:val="28"/>
          <w:szCs w:val="28"/>
        </w:rPr>
        <w:t xml:space="preserve"> </w:t>
      </w:r>
      <w:r w:rsidRPr="00F50F96">
        <w:rPr>
          <w:sz w:val="28"/>
          <w:szCs w:val="28"/>
        </w:rPr>
        <w:t>в установленном порядке.</w:t>
      </w:r>
    </w:p>
    <w:p w14:paraId="00E82B16" w14:textId="77777777" w:rsidR="00966A04" w:rsidRPr="00F87BFB" w:rsidRDefault="00966A04" w:rsidP="00F50F96">
      <w:pPr>
        <w:ind w:firstLine="426"/>
        <w:jc w:val="both"/>
        <w:rPr>
          <w:sz w:val="28"/>
          <w:szCs w:val="28"/>
        </w:rPr>
      </w:pPr>
    </w:p>
    <w:p w14:paraId="65C9A5BC" w14:textId="77777777" w:rsidR="00966A04" w:rsidRDefault="00966A04" w:rsidP="00F50F96">
      <w:pPr>
        <w:ind w:firstLine="426"/>
        <w:jc w:val="both"/>
        <w:rPr>
          <w:sz w:val="28"/>
          <w:szCs w:val="28"/>
        </w:rPr>
      </w:pPr>
    </w:p>
    <w:p w14:paraId="03E806BA" w14:textId="77777777" w:rsidR="008174F1" w:rsidRDefault="008174F1" w:rsidP="00966A04">
      <w:pPr>
        <w:jc w:val="both"/>
        <w:rPr>
          <w:sz w:val="28"/>
          <w:szCs w:val="28"/>
        </w:rPr>
      </w:pPr>
    </w:p>
    <w:p w14:paraId="7756BBF3" w14:textId="20BD8284" w:rsidR="008174F1" w:rsidRPr="006F172D" w:rsidRDefault="008174F1" w:rsidP="008174F1">
      <w:pPr>
        <w:pStyle w:val="a4"/>
        <w:rPr>
          <w:b/>
          <w:sz w:val="28"/>
          <w:szCs w:val="28"/>
        </w:rPr>
      </w:pPr>
      <w:r w:rsidRPr="006F172D">
        <w:rPr>
          <w:b/>
          <w:sz w:val="28"/>
          <w:szCs w:val="28"/>
        </w:rPr>
        <w:t>Глава</w:t>
      </w:r>
      <w:r w:rsidR="004E7707">
        <w:rPr>
          <w:b/>
          <w:sz w:val="28"/>
          <w:szCs w:val="28"/>
          <w:lang w:val="en-US"/>
        </w:rPr>
        <w:t>-</w:t>
      </w:r>
      <w:r w:rsidR="004E7707">
        <w:rPr>
          <w:b/>
          <w:sz w:val="28"/>
          <w:szCs w:val="28"/>
        </w:rPr>
        <w:t>Председатель Думы</w:t>
      </w:r>
      <w:r w:rsidRPr="006F172D">
        <w:rPr>
          <w:b/>
          <w:sz w:val="28"/>
          <w:szCs w:val="28"/>
        </w:rPr>
        <w:t xml:space="preserve"> </w:t>
      </w:r>
    </w:p>
    <w:p w14:paraId="557543D3" w14:textId="77777777" w:rsidR="008174F1" w:rsidRPr="006F172D" w:rsidRDefault="008174F1" w:rsidP="008174F1">
      <w:pPr>
        <w:pStyle w:val="a4"/>
        <w:rPr>
          <w:b/>
          <w:sz w:val="28"/>
          <w:szCs w:val="28"/>
        </w:rPr>
      </w:pPr>
      <w:r w:rsidRPr="006F172D">
        <w:rPr>
          <w:b/>
          <w:sz w:val="28"/>
          <w:szCs w:val="28"/>
        </w:rPr>
        <w:t>Усть-Джегутинского</w:t>
      </w:r>
    </w:p>
    <w:p w14:paraId="0EB7DAE2" w14:textId="0EC5C6E7" w:rsidR="008174F1" w:rsidRPr="006F172D" w:rsidRDefault="008174F1" w:rsidP="008174F1">
      <w:pPr>
        <w:pStyle w:val="a4"/>
        <w:tabs>
          <w:tab w:val="left" w:pos="7088"/>
        </w:tabs>
        <w:rPr>
          <w:b/>
          <w:sz w:val="28"/>
          <w:szCs w:val="28"/>
        </w:rPr>
      </w:pPr>
      <w:r w:rsidRPr="006F172D">
        <w:rPr>
          <w:b/>
          <w:sz w:val="28"/>
          <w:szCs w:val="28"/>
        </w:rPr>
        <w:t xml:space="preserve">муниципального района                          </w:t>
      </w:r>
      <w:r>
        <w:rPr>
          <w:b/>
          <w:sz w:val="28"/>
          <w:szCs w:val="28"/>
        </w:rPr>
        <w:t xml:space="preserve">                               </w:t>
      </w:r>
      <w:r w:rsidR="004E7707">
        <w:rPr>
          <w:b/>
          <w:sz w:val="28"/>
          <w:szCs w:val="28"/>
        </w:rPr>
        <w:t xml:space="preserve">Ш.С. </w:t>
      </w:r>
      <w:proofErr w:type="spellStart"/>
      <w:r w:rsidR="004E7707">
        <w:rPr>
          <w:b/>
          <w:sz w:val="28"/>
          <w:szCs w:val="28"/>
        </w:rPr>
        <w:t>Тебуев</w:t>
      </w:r>
      <w:proofErr w:type="spellEnd"/>
      <w:r w:rsidRPr="006F172D">
        <w:rPr>
          <w:b/>
          <w:sz w:val="28"/>
          <w:szCs w:val="28"/>
        </w:rPr>
        <w:t xml:space="preserve"> </w:t>
      </w:r>
    </w:p>
    <w:p w14:paraId="3E54D2CA" w14:textId="77777777" w:rsidR="00007BA9" w:rsidRPr="00F87BFB" w:rsidRDefault="00007BA9" w:rsidP="00966A04">
      <w:pPr>
        <w:jc w:val="both"/>
        <w:rPr>
          <w:sz w:val="28"/>
          <w:szCs w:val="28"/>
        </w:rPr>
      </w:pPr>
    </w:p>
    <w:sectPr w:rsidR="00007BA9" w:rsidRPr="00F87BFB" w:rsidSect="00EF6460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33851" w14:textId="77777777" w:rsidR="006B4825" w:rsidRDefault="006B4825" w:rsidP="004E7707">
      <w:r>
        <w:separator/>
      </w:r>
    </w:p>
  </w:endnote>
  <w:endnote w:type="continuationSeparator" w:id="0">
    <w:p w14:paraId="6CBCEAAC" w14:textId="77777777" w:rsidR="006B4825" w:rsidRDefault="006B4825" w:rsidP="004E7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D433EE" w14:textId="77777777" w:rsidR="006B4825" w:rsidRDefault="006B4825" w:rsidP="004E7707">
      <w:r>
        <w:separator/>
      </w:r>
    </w:p>
  </w:footnote>
  <w:footnote w:type="continuationSeparator" w:id="0">
    <w:p w14:paraId="14226637" w14:textId="77777777" w:rsidR="006B4825" w:rsidRDefault="006B4825" w:rsidP="004E77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217DD4"/>
    <w:multiLevelType w:val="hybridMultilevel"/>
    <w:tmpl w:val="409C2D8A"/>
    <w:lvl w:ilvl="0" w:tplc="68948BD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29A0503"/>
    <w:multiLevelType w:val="hybridMultilevel"/>
    <w:tmpl w:val="5FF0D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DC61BC"/>
    <w:multiLevelType w:val="hybridMultilevel"/>
    <w:tmpl w:val="46C0AD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792B70"/>
    <w:multiLevelType w:val="hybridMultilevel"/>
    <w:tmpl w:val="0268CB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603549"/>
    <w:multiLevelType w:val="hybridMultilevel"/>
    <w:tmpl w:val="080AD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6433578">
    <w:abstractNumId w:val="0"/>
  </w:num>
  <w:num w:numId="2" w16cid:durableId="2103796642">
    <w:abstractNumId w:val="2"/>
  </w:num>
  <w:num w:numId="3" w16cid:durableId="1579628952">
    <w:abstractNumId w:val="4"/>
  </w:num>
  <w:num w:numId="4" w16cid:durableId="1906992873">
    <w:abstractNumId w:val="1"/>
  </w:num>
  <w:num w:numId="5" w16cid:durableId="12744392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42B"/>
    <w:rsid w:val="00007BA9"/>
    <w:rsid w:val="000A4DEA"/>
    <w:rsid w:val="00167902"/>
    <w:rsid w:val="001F38A9"/>
    <w:rsid w:val="002259A5"/>
    <w:rsid w:val="00254C58"/>
    <w:rsid w:val="00293EC4"/>
    <w:rsid w:val="002F642B"/>
    <w:rsid w:val="00345C20"/>
    <w:rsid w:val="00347903"/>
    <w:rsid w:val="004417E7"/>
    <w:rsid w:val="004827A4"/>
    <w:rsid w:val="004932CD"/>
    <w:rsid w:val="004D5920"/>
    <w:rsid w:val="004E7707"/>
    <w:rsid w:val="004F7C18"/>
    <w:rsid w:val="006B4825"/>
    <w:rsid w:val="006C63B0"/>
    <w:rsid w:val="006F7FBD"/>
    <w:rsid w:val="0073013F"/>
    <w:rsid w:val="008174F1"/>
    <w:rsid w:val="00845541"/>
    <w:rsid w:val="00966A04"/>
    <w:rsid w:val="00A8492B"/>
    <w:rsid w:val="00AD6326"/>
    <w:rsid w:val="00B833E0"/>
    <w:rsid w:val="00C23EF0"/>
    <w:rsid w:val="00CA7011"/>
    <w:rsid w:val="00CE1BBB"/>
    <w:rsid w:val="00D42CC3"/>
    <w:rsid w:val="00D816D5"/>
    <w:rsid w:val="00D87A47"/>
    <w:rsid w:val="00D90B18"/>
    <w:rsid w:val="00E67F67"/>
    <w:rsid w:val="00EA621B"/>
    <w:rsid w:val="00EF6460"/>
    <w:rsid w:val="00F50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857E2"/>
  <w15:docId w15:val="{6FF957B6-444D-481B-A6FC-EAD26B89F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6A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966A04"/>
    <w:rPr>
      <w:color w:val="0000FF"/>
      <w:u w:val="single"/>
    </w:rPr>
  </w:style>
  <w:style w:type="paragraph" w:styleId="a4">
    <w:name w:val="No Spacing"/>
    <w:uiPriority w:val="1"/>
    <w:qFormat/>
    <w:rsid w:val="00CE1B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extendedtext-full">
    <w:name w:val="extendedtext-full"/>
    <w:basedOn w:val="a0"/>
    <w:rsid w:val="00D816D5"/>
  </w:style>
  <w:style w:type="paragraph" w:styleId="a5">
    <w:name w:val="List Paragraph"/>
    <w:basedOn w:val="a"/>
    <w:uiPriority w:val="34"/>
    <w:qFormat/>
    <w:rsid w:val="004417E7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E770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E77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4E770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E770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73276/fe0cad704c69e3b97bf615f0437ecf1996a57677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373276/fe0cad704c69e3b97bf615f0437ecf1996a57677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974</Words>
  <Characters>5557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pc-211</cp:lastModifiedBy>
  <cp:revision>4</cp:revision>
  <cp:lastPrinted>2022-04-11T11:20:00Z</cp:lastPrinted>
  <dcterms:created xsi:type="dcterms:W3CDTF">2022-03-23T08:21:00Z</dcterms:created>
  <dcterms:modified xsi:type="dcterms:W3CDTF">2022-04-11T11:22:00Z</dcterms:modified>
</cp:coreProperties>
</file>